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DCC0E" w14:textId="3EE333BD" w:rsidR="005A3BFF" w:rsidRDefault="00725C5E" w:rsidP="00725C5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ОБЈАВЉЕНИ РАДОВИ  </w:t>
      </w:r>
    </w:p>
    <w:p w14:paraId="610B8D44" w14:textId="165647DA" w:rsidR="00725C5E" w:rsidRDefault="00725C5E" w:rsidP="00725C5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Сања Перић </w:t>
      </w:r>
    </w:p>
    <w:p w14:paraId="3FCC657E" w14:textId="77777777" w:rsidR="00725C5E" w:rsidRDefault="00725C5E" w:rsidP="00725C5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6BB812E" w14:textId="10F534BB" w:rsid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Hlk116984124"/>
      <w:r w:rsidRPr="00725C5E"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>Књига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: </w:t>
      </w:r>
    </w:p>
    <w:p w14:paraId="281998E3" w14:textId="77777777" w:rsid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FE4310D" w14:textId="60810CF1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Сања Перић,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Књижевност и исходишта: есеји и критике о делима српске књижевности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Едиција Прва књига, Нови Сад: Матица српска, 2020.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bookmarkEnd w:id="0"/>
    </w:p>
    <w:p w14:paraId="403A6BDB" w14:textId="77777777" w:rsidR="00725C5E" w:rsidRPr="00725C5E" w:rsidRDefault="00725C5E" w:rsidP="00725C5E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1C4889E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u w:val="single"/>
          <w:lang w:val="sr-Cyrl-RS"/>
        </w:rPr>
        <w:t xml:space="preserve">Научни радови: </w:t>
      </w:r>
    </w:p>
    <w:p w14:paraId="25DE1DA2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55239FB9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1. 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Веселиновић, „Функција групног лика фамилије у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Госпођи министарки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Бранислава Нушића”,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Зборник за језике и књижевности Филозофског факултета у Новом Саду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, год. 7, бр. 7, 2017, стр. 243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–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254. (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>М52, 1,5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)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52B36E2C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hyperlink r:id="rId4" w:history="1">
        <w:r w:rsidRPr="00725C5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sr-Cyrl-RS"/>
          </w:rPr>
          <w:t>https://zjik.ff.uns.ac.rs/index.php/zjik/article/view/2124/2144</w:t>
        </w:r>
      </w:hyperlink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</w:p>
    <w:p w14:paraId="30C82B2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0A2B4751" w14:textId="568ED01B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Веселиновић, „Критичке белешке Станислава Винавера у листу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Време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Кораци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год. 52, бр. 4/6, 2018, стр. 127–135. 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(М53, 1) </w:t>
      </w:r>
    </w:p>
    <w:p w14:paraId="395B95FD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5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https://koraci.net/2018/07/kriticke-beleske-stanislava-vinavera/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0995E128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55EB71A1" w14:textId="074BBABD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Веселиновић, „Функција мотива фотографије у наративној структури романа Зорана Живковића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Тумач фотографија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Липар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год. 19, бр. 66, 2018, стр. 121–135. 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(М52, 1,5) </w:t>
      </w:r>
    </w:p>
    <w:p w14:paraId="0CC1A99F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7C94EDBC" w14:textId="7B226BAC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4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bookmarkStart w:id="1" w:name="_Hlk116984081"/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С. Веселиновић, „Значај и функција покрета тела у романима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Сара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Митрова Америка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Петра Сарића”,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Сарић: светлост, стварање, страх: зборник радова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Миленковић, Жарко, Јефтимијевић Михајловић, Марија (ур.), Грачаница: Дом културе „Грачаница”, 2018, стр. 141–171.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  <w:bookmarkEnd w:id="1"/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(М45, 1,5) </w:t>
      </w:r>
    </w:p>
    <w:p w14:paraId="78712F3E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292E57BC" w14:textId="26751960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Веселиновић, „Елементи традиционалне културе у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Песничким огледима са путовања по Црној Гори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Милана Дединца”,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Липар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год. 19, бр. 67, 2018, стр. 221–234.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(М52, 1,5) </w:t>
      </w:r>
    </w:p>
    <w:p w14:paraId="00363E89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3C09BA0D" w14:textId="481ED066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>6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Веселиновић, „Раблеовски низови јела и пића у роману Јакова Игњатовића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Милан Наранџић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Зборник за језике и књижевности Филозофског факултета у Новом Саду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год. 8, бр. 8, 2018, стр. 75–86.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(М52, 1,5) </w:t>
      </w:r>
    </w:p>
    <w:p w14:paraId="5C336BF9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6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https://zjik.ff.uns.ac.rs/index.php/zjik/article/view/2206/2221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3BC22339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21CE0D89" w14:textId="30CD5185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Веселиновић, ”Деформација хуманистичких вредности у роману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Људи са четири прста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Миодрага Булатовића”,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Кораци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год. 53, бр. 1/3, 2019, стр. 124-135. 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(М53, 1)</w:t>
      </w:r>
    </w:p>
    <w:p w14:paraId="78EA13B6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7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https://koraci.net/2019/04/%d1%81%d0%b0%d1%9a%d0%b0-%d0%bf%d0%b5%d1%80%d0%b8%d1%9b-%d0%b4%d0%b5%d1%84%d0%be%d1%80%d0%bc%d0%b0%d1%86%d0%b8%d1%98%d0%b0-%d1%85%d1%83%d0%bc%d0%b0%d0%bd%d0%b8%d1%81%d1%82%d0%b8%d1%87%d0%ba%d0%b8/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703303E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605E8F91" w14:textId="27D85AC6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8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Сања П. Веселиновић, „Песничке рефлексије Жива Болице Кокољића”,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Липар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год. 20, бр. 68, 2019, стр. 213–225.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(М52, 1,5) </w:t>
      </w:r>
    </w:p>
    <w:p w14:paraId="6D81BC7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6484E12A" w14:textId="68B18B0C" w:rsidR="00725C5E" w:rsidRPr="00CB5D0C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9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Веселиновић, </w:t>
      </w:r>
      <w:bookmarkStart w:id="2" w:name="_Hlk116515965"/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„Погубност људских страсти у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Кратком написанију о спокојној жизни Алексија Везилића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Савремена проучавања језика и књижевности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: зборник радова са X научног скупа младих филолога Србије</w:t>
      </w:r>
      <w:bookmarkEnd w:id="2"/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год. X, књ. 2, 2019, стр. 247-259.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(М45, 1,5) </w:t>
      </w:r>
    </w:p>
    <w:p w14:paraId="58BEEB5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2F563AD9" w14:textId="1A490D98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0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Перић, ”Рецепција песничког дела Злате Коцић од 2000. до 2007. године”,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Славуји, љиљани, лестве: зборник радова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Миленковић, Жарко, Владушић, Слободан (ур.), Грачаница: Дом културе ”Грачаница”, 2019, стр. 69-101.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(М45, 1,5)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</w:t>
      </w:r>
    </w:p>
    <w:p w14:paraId="1A1C680F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</w:p>
    <w:p w14:paraId="4ED0B707" w14:textId="043CD5BF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С. Перић, „Мотив брвнаре (шумске кућице) у поезији Милана Дединца”,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Зборник за језике и књижевности Филозофског факултета у Новом Саду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2019, год. 9, бр. 9, стр. 165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–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177.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(М52, 1,5)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</w:t>
      </w:r>
    </w:p>
    <w:p w14:paraId="380A6E7F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8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Latn-RS"/>
          </w:rPr>
          <w:t>https://zjik.ff.uns.ac.rs/index.php/zjik/article/view/2223/2239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033DC7A5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7420BFAF" w14:textId="46075870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lastRenderedPageBreak/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</w:t>
      </w:r>
      <w:bookmarkStart w:id="3" w:name="_Hlk161866406"/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С. Перић, „Поетичка начела Миодрага Булатовића”,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Летопис Матице српске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књ. 505, св. 4, април 2020, стр. 464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–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485.</w:t>
      </w:r>
      <w:bookmarkEnd w:id="3"/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(М52, 1,5)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</w:t>
      </w:r>
    </w:p>
    <w:p w14:paraId="27668601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9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https://www.maticasrpska.org.rs/letopis/letopis_505_4/08%20Peric.pdf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232F8E49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</w:p>
    <w:p w14:paraId="727249A7" w14:textId="689656C4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</w:t>
      </w:r>
      <w:bookmarkStart w:id="4" w:name="_Hlk116984106"/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Перић, „Усуд лепе странкиње у бањанском универзуму: лик Саре у роману Петра Сарића”,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Баштина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, св. 49, 2019, стр. 41-61.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</w:t>
      </w:r>
      <w:bookmarkEnd w:id="4"/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(М51, 3) </w:t>
      </w:r>
    </w:p>
    <w:p w14:paraId="25808248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10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Latn-RS"/>
          </w:rPr>
          <w:t>https://iskp.co.rs/wp-content/uploads/2021/07/%D0%91%D0%B0%D1%88%D1%82%D0%B8%D0%BD%D0%B0-%D1%81%D0%B2%D0%B5%D1%81%D0%BA%D0%B0-49.pdf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E12CC5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14:paraId="4234EFD4" w14:textId="08F4728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4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С. Перић, „Гозбене слике у романима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Поп Ћира и поп Спира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Стевана Сремца и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Бакоња фра Брне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Симе Матавуља”,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Узданица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, год. 17, бр. 1, 2020, стр. 53-66.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(М51, 3)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03E17EE5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11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http://doi.fil.bg.ac.rs/pdf/journals/uzdanica/2020-1/uzdanica-2020-17-1-2.pdf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63E7103B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3266A192" w14:textId="65D38B63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Перић, „Функције и значења биља у поезији Борислава Радовића на примеру руже”, Зборник радова са Девете међународне научне конференције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Језик, књижевност и природа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одржане 25-26. септембра у Београду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(ур. Валентина Будинчић, Маја Ћук, Андријана Ђордан)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, 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Београд: Алфа БК Универзитет, Факултет за стране језике, 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2021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стр. 156–170.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>(М33, 1)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265122C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12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https://alfa.edu.rs/wp-content/uploads/2022/02/Zbornik-Jezik-knjizevnost-i-priroda.pdf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11AEE8E2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7E28E45D" w14:textId="6680DFC8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Перић, „Мали човек у књизи есеја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Неке ствари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Борислава Радовића”,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Баштина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, св. 53, 2021, стр. 141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–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157.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(М51, 3)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01CDC1D2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hyperlink r:id="rId13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https://iskp.co.rs/wp-content/uploads/2021/07/%D0%91%D0%B0%D1%88%D1%82%D0%B8%D0%BD%D0%B0-%D1%81%D0%B2%D0%B5%D1%81%D0%BA%D0%B0-53.pdf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4D91367B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</w:p>
    <w:p w14:paraId="56E3F86F" w14:textId="58021FE8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7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Перић, „Функције мотива књиге у роману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Сара</w:t>
      </w:r>
      <w:r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Петра Сарића”, Савремена проучавања језика и књижевности: зборник радова са XII научног скупа младих филолога Србије, одржаног 26. септембра 2020. године на Филолошко-уметничком факултету у Крагујевцу, књ. 2, 2021, стр. 233-241.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(М45, 1,5)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631ECE4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2FDB491E" w14:textId="345CDC86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18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Перић, „Књижевни идентитет Уроша Предића: Ненад Симић,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Сликарево перо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, Писма Уроша Предића”,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Зборник за језике и књижевности Филозофског факултета у Новом Саду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, 2021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, стр. 15–28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(М52, 1,5)</w:t>
      </w:r>
    </w:p>
    <w:p w14:paraId="0A90C28B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hyperlink r:id="rId14" w:history="1">
        <w:r w:rsidRPr="00725C5E">
          <w:rPr>
            <w:rFonts w:ascii="Times New Roman" w:eastAsia="Calibri" w:hAnsi="Times New Roman" w:cs="Times New Roman"/>
            <w:b/>
            <w:bCs/>
            <w:color w:val="0563C1"/>
            <w:sz w:val="24"/>
            <w:szCs w:val="24"/>
            <w:u w:val="single"/>
            <w:lang w:val="sr-Cyrl-RS"/>
          </w:rPr>
          <w:t>https://zjik.ff.uns.ac.rs/index.php/zjik/article/view/2241/2256</w:t>
        </w:r>
      </w:hyperlink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 </w:t>
      </w:r>
    </w:p>
    <w:p w14:paraId="6E83FC46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587208F5" w14:textId="0FF5786C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19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С. Перић, „Тематизација НАТО бомбардовања СР Југославије у есејистици Борислава Радовића”, </w:t>
      </w:r>
      <w:proofErr w:type="spellStart"/>
      <w:r w:rsidR="00725C5E" w:rsidRPr="00725C5E">
        <w:rPr>
          <w:rFonts w:ascii="Times New Roman" w:eastAsia="Calibri" w:hAnsi="Times New Roman" w:cs="Times New Roman"/>
          <w:sz w:val="24"/>
          <w:szCs w:val="24"/>
        </w:rPr>
        <w:t>Zbornik</w:t>
      </w:r>
      <w:proofErr w:type="spellEnd"/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25C5E" w:rsidRPr="00725C5E">
        <w:rPr>
          <w:rFonts w:ascii="Times New Roman" w:eastAsia="Calibri" w:hAnsi="Times New Roman" w:cs="Times New Roman"/>
          <w:sz w:val="24"/>
          <w:szCs w:val="24"/>
        </w:rPr>
        <w:t>radova</w:t>
      </w:r>
      <w:proofErr w:type="spellEnd"/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sа 9. Simpozija mladih slavistov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Mejniki in prelomnice v slovanskih jezikih in literaturah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(ur. Neža Kočnik, Lucija Mandić, Rok Mrvič),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>Ljubljana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: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Študentska sekcija Zveze društev Slavistično društvo Slovenije, 2021,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стр. 85–103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  <w:t xml:space="preserve">. (М14, 5) </w:t>
      </w:r>
    </w:p>
    <w:p w14:paraId="2DCA0C82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Latn-RS"/>
        </w:rPr>
      </w:pPr>
    </w:p>
    <w:p w14:paraId="3B4EA740" w14:textId="41F560F4" w:rsidR="00725C5E" w:rsidRP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.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С. Перић, „Филмска поетика Живојина Павловића у есејистици Борислава Радовићаˮ, Зборник радова са Шестог међународног интердисциплинарног скупа младих научника друштвених и хуманистичких наука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 xml:space="preserve">Контексти 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(ур. Зоран Пауновић, Жељко Милановић), Нови Сад: Филозофски факултет, 2023, 127–141.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(М33, 1) </w:t>
      </w:r>
    </w:p>
    <w:p w14:paraId="53731BCA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1FDF08C" w14:textId="65CF85E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1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bookmarkStart w:id="5" w:name="_Hlk161866247"/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С. Перић, „Мотив плода у поезији Слободана Ракитићаˮ, Зборник радова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Поезија Слободана Ракитића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(ур. Иван Негришорац, Јелена Марићевић Балаћ), Нови Сад: Матица српска, 2023.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</w:t>
      </w:r>
      <w:bookmarkEnd w:id="5"/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(М44, 3) </w:t>
      </w:r>
    </w:p>
    <w:p w14:paraId="0601EE60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3227F3E" w14:textId="6943745A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Перић, „Традиција и мит у Андрићевој приповеци ’Прича о везировом слону’”, </w:t>
      </w:r>
      <w:bookmarkStart w:id="6" w:name="_Hlk116514678"/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Андрићева приповијетка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= Andrićs Erzählung / Branko Tošović (ур.), Грац: Institut für Slawistik der Karl-Franzens-Universität ; Бањалука: Народна и универзитетска библиотека Републике српске; Београд: Свет књиге, Нмлибрис, Сокобања: Народна библиотека „Стеван Сремац”, 2022</w:t>
      </w:r>
      <w:bookmarkEnd w:id="6"/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стр. 367–383. 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(М14, 5) </w:t>
      </w:r>
    </w:p>
    <w:p w14:paraId="7808EAFE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92C010F" w14:textId="5C585CB2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3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Валентина Генцел, Сања Перић, Митски елементи у приповеци ’Змија’ Иве Андрића”,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Андрићева приповијетка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= Andrićs Erzählung / Branko Tošović (ур.), Грац: Institut für Slawistik der Karl-Franzens-Universität ; Бањалука: Народна и универзитетска библиотека Републике српске; Београд: Свет књиге, Нмлибрис, Сокобања: Народна библиотека „Стеван Сремац”, 2022, стр. 293–305. 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(М14, 5) </w:t>
      </w:r>
    </w:p>
    <w:p w14:paraId="7831522B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hyperlink r:id="rId15" w:history="1">
        <w:r w:rsidRPr="00725C5E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sr-Cyrl-RS"/>
          </w:rPr>
          <w:t>https://www-gewi.uni-graz.at/gralis/projektarium/Andric/docs/Tosovic_Andriceva_pripovijetka_2022_Osnovne_strane.pdf</w:t>
        </w:r>
      </w:hyperlink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172A44E4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BA1AFAD" w14:textId="3BF05F64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4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Перић, „Мотивика светлости у песми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Сан Марино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Иве Андрићаˮ,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Андрићева поезија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/ Бранко Тошовић (ур.), </w:t>
      </w:r>
      <w:bookmarkStart w:id="7" w:name="_Hlk173873227"/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Грац: Institut für Slawistik der Karl-Franzens-Universität ; Бањалука: Народна и универзитетска библиотека Републике српске; Београд: Свет књиге, Нмлибрис, Сокобања: Народна библиотека „Стеван Сремац”, 2023</w:t>
      </w:r>
      <w:bookmarkEnd w:id="7"/>
      <w:r>
        <w:rPr>
          <w:rFonts w:ascii="Times New Roman" w:eastAsia="Calibri" w:hAnsi="Times New Roman" w:cs="Times New Roman"/>
          <w:sz w:val="24"/>
          <w:szCs w:val="24"/>
          <w:lang w:val="sr-Cyrl-RS"/>
        </w:rPr>
        <w:t>, 393–410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(М14, 5)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</w:p>
    <w:p w14:paraId="14DD5951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AB82742" w14:textId="7DC8CD2B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5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Перић, „Морске слике у поезији Светислава Мандићаˮ,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Поетика Светислава Мандића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/ Милан Громовић (ур.),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Нови Сад: Филозофски факултет, 2023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>(М44, 3)</w:t>
      </w:r>
    </w:p>
    <w:p w14:paraId="55C6D69B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4823EB06" w14:textId="479482F4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>2</w:t>
      </w:r>
      <w:r w:rsidR="00AE365A">
        <w:rPr>
          <w:rFonts w:ascii="Times New Roman" w:eastAsia="Calibri" w:hAnsi="Times New Roman" w:cs="Times New Roman"/>
          <w:sz w:val="24"/>
          <w:szCs w:val="24"/>
          <w:lang w:val="sr-Cyrl-RS"/>
        </w:rPr>
        <w:t>6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</w:t>
      </w:r>
      <w:bookmarkStart w:id="8" w:name="_Hlk161866450"/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Јелена Марићевић Балаћ, С. Перић, „Збигњев Херберт и Борислав Радовић: једна паралелаˮ, </w:t>
      </w:r>
      <w:r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Летопис Матице српске</w:t>
      </w:r>
      <w:r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, књ. 513, св. 1–2. јануар-фебруар 2024, 118–128. </w:t>
      </w:r>
      <w:bookmarkEnd w:id="8"/>
      <w:r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(М51, 3) </w:t>
      </w:r>
    </w:p>
    <w:p w14:paraId="24FC228B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</w:p>
    <w:p w14:paraId="77C5EE68" w14:textId="6A08B1B0" w:rsidR="00725C5E" w:rsidRDefault="00AE365A" w:rsidP="00725C5E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>27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. С. Перић, „Делузије гоњења у збирци прича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Сунце у процијепу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ˮ Шпире Матијевића, </w:t>
      </w:r>
      <w:r w:rsidR="00725C5E" w:rsidRPr="00725C5E">
        <w:rPr>
          <w:rFonts w:ascii="Times New Roman" w:eastAsia="Calibri" w:hAnsi="Times New Roman" w:cs="Times New Roman"/>
          <w:i/>
          <w:iCs/>
          <w:sz w:val="24"/>
          <w:szCs w:val="24"/>
          <w:lang w:val="sr-Cyrl-RS"/>
        </w:rPr>
        <w:t>О делу др Шпире Матијевића</w:t>
      </w:r>
      <w:r w:rsidR="00725C5E" w:rsidRPr="00725C5E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/ Зоран Ђерић, Јелена Марићевић Балаћ (прир.), Нови Сад: Фондација Др Шпиро Матијевић, 2024, 125–140.</w:t>
      </w:r>
      <w:r w:rsidR="00725C5E" w:rsidRPr="00725C5E">
        <w:rPr>
          <w:rFonts w:ascii="Times New Roman" w:eastAsia="Calibri" w:hAnsi="Times New Roman" w:cs="Times New Roman"/>
          <w:b/>
          <w:bCs/>
          <w:sz w:val="24"/>
          <w:szCs w:val="24"/>
          <w:lang w:val="sr-Cyrl-RS"/>
        </w:rPr>
        <w:t xml:space="preserve"> (М44, 3)</w:t>
      </w:r>
    </w:p>
    <w:p w14:paraId="4042DF65" w14:textId="77777777" w:rsidR="00CB5D0C" w:rsidRPr="00725C5E" w:rsidRDefault="00CB5D0C" w:rsidP="00725C5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220CFBD" w14:textId="77777777" w:rsidR="00725C5E" w:rsidRPr="00725C5E" w:rsidRDefault="00725C5E" w:rsidP="00725C5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25C5E" w:rsidRPr="00725C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C5E"/>
    <w:rsid w:val="005A3BFF"/>
    <w:rsid w:val="00725C5E"/>
    <w:rsid w:val="00904360"/>
    <w:rsid w:val="00AE365A"/>
    <w:rsid w:val="00C42FD4"/>
    <w:rsid w:val="00C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86397"/>
  <w15:chartTrackingRefBased/>
  <w15:docId w15:val="{9B630765-7BE5-49A3-8408-74E9237ED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jik.ff.uns.ac.rs/index.php/zjik/article/view/2223/2239" TargetMode="External"/><Relationship Id="rId13" Type="http://schemas.openxmlformats.org/officeDocument/2006/relationships/hyperlink" Target="https://iskp.co.rs/wp-content/uploads/2021/07/%D0%91%D0%B0%D1%88%D1%82%D0%B8%D0%BD%D0%B0-%D1%81%D0%B2%D0%B5%D1%81%D0%BA%D0%B0-53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oraci.net/2019/04/%d1%81%d0%b0%d1%9a%d0%b0-%d0%bf%d0%b5%d1%80%d0%b8%d1%9b-%d0%b4%d0%b5%d1%84%d0%be%d1%80%d0%bc%d0%b0%d1%86%d0%b8%d1%98%d0%b0-%d1%85%d1%83%d0%bc%d0%b0%d0%bd%d0%b8%d1%81%d1%82%d0%b8%d1%87%d0%ba%d0%b8/" TargetMode="External"/><Relationship Id="rId12" Type="http://schemas.openxmlformats.org/officeDocument/2006/relationships/hyperlink" Target="https://alfa.edu.rs/wp-content/uploads/2022/02/Zbornik-Jezik-knjizevnost-i-priroda.pdf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zjik.ff.uns.ac.rs/index.php/zjik/article/view/2206/2221" TargetMode="External"/><Relationship Id="rId11" Type="http://schemas.openxmlformats.org/officeDocument/2006/relationships/hyperlink" Target="http://doi.fil.bg.ac.rs/pdf/journals/uzdanica/2020-1/uzdanica-2020-17-1-2.pdf" TargetMode="External"/><Relationship Id="rId5" Type="http://schemas.openxmlformats.org/officeDocument/2006/relationships/hyperlink" Target="https://koraci.net/2018/07/kriticke-beleske-stanislava-vinavera/" TargetMode="External"/><Relationship Id="rId15" Type="http://schemas.openxmlformats.org/officeDocument/2006/relationships/hyperlink" Target="https://www-gewi.uni-graz.at/gralis/projektarium/Andric/docs/Tosovic_Andriceva_pripovijetka_2022_Osnovne_strane.pdf" TargetMode="External"/><Relationship Id="rId10" Type="http://schemas.openxmlformats.org/officeDocument/2006/relationships/hyperlink" Target="https://iskp.co.rs/wp-content/uploads/2021/07/%D0%91%D0%B0%D1%88%D1%82%D0%B8%D0%BD%D0%B0-%D1%81%D0%B2%D0%B5%D1%81%D0%BA%D0%B0-49.pdf" TargetMode="External"/><Relationship Id="rId4" Type="http://schemas.openxmlformats.org/officeDocument/2006/relationships/hyperlink" Target="https://zjik.ff.uns.ac.rs/index.php/zjik/article/view/2124/2144" TargetMode="External"/><Relationship Id="rId9" Type="http://schemas.openxmlformats.org/officeDocument/2006/relationships/hyperlink" Target="https://www.maticasrpska.org.rs/letopis/letopis_505_4/08%20Peric.pdf" TargetMode="External"/><Relationship Id="rId14" Type="http://schemas.openxmlformats.org/officeDocument/2006/relationships/hyperlink" Target="https://zjik.ff.uns.ac.rs/index.php/zjik/article/view/2241/2256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1303</Words>
  <Characters>7429</Characters>
  <Application>Microsoft Office Word</Application>
  <DocSecurity>0</DocSecurity>
  <Lines>61</Lines>
  <Paragraphs>17</Paragraphs>
  <ScaleCrop>false</ScaleCrop>
  <Company/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Perić</dc:creator>
  <cp:keywords/>
  <dc:description/>
  <cp:lastModifiedBy>Biblioteka Matica srpska</cp:lastModifiedBy>
  <cp:revision>3</cp:revision>
  <dcterms:created xsi:type="dcterms:W3CDTF">2024-11-12T22:44:00Z</dcterms:created>
  <dcterms:modified xsi:type="dcterms:W3CDTF">2024-11-14T10:47:00Z</dcterms:modified>
</cp:coreProperties>
</file>